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both"/>
        <w:rPr>
          <w:rStyle w:val="8"/>
          <w:rFonts w:ascii="宋体" w:hAnsi="宋体" w:eastAsia="宋体" w:cs="宋体"/>
          <w:b w:val="0"/>
          <w:bCs/>
          <w:color w:val="000000"/>
          <w:spacing w:val="15"/>
          <w:kern w:val="2"/>
          <w:szCs w:val="24"/>
        </w:rPr>
      </w:pPr>
      <w:r>
        <w:rPr>
          <w:rStyle w:val="8"/>
          <w:rFonts w:hint="eastAsia" w:ascii="宋体" w:hAnsi="宋体" w:eastAsia="宋体" w:cs="宋体"/>
          <w:b w:val="0"/>
          <w:bCs/>
          <w:color w:val="000000"/>
          <w:spacing w:val="15"/>
          <w:kern w:val="2"/>
          <w:szCs w:val="24"/>
        </w:rPr>
        <w:t>附件一：</w:t>
      </w:r>
    </w:p>
    <w:p>
      <w:pPr>
        <w:pStyle w:val="5"/>
        <w:widowControl/>
        <w:spacing w:beforeAutospacing="0" w:afterAutospacing="0"/>
        <w:rPr>
          <w:rStyle w:val="8"/>
        </w:rPr>
      </w:pPr>
    </w:p>
    <w:p>
      <w:pPr>
        <w:pStyle w:val="5"/>
        <w:widowControl/>
        <w:spacing w:beforeAutospacing="0" w:afterAutospacing="0"/>
        <w:jc w:val="center"/>
        <w:rPr>
          <w:rFonts w:ascii="黑体" w:hAnsi="黑体" w:eastAsia="黑体" w:cs="黑体"/>
          <w:b/>
          <w:bCs/>
          <w:sz w:val="44"/>
          <w:szCs w:val="44"/>
        </w:rPr>
      </w:pPr>
      <w:r>
        <w:rPr>
          <w:rFonts w:hint="eastAsia" w:ascii="黑体" w:hAnsi="黑体" w:eastAsia="黑体" w:cs="黑体"/>
          <w:b/>
          <w:bCs/>
          <w:sz w:val="44"/>
          <w:szCs w:val="44"/>
        </w:rPr>
        <w:t>考 生 须 知</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一、考生应自觉服从监考员、考试工作人员的管理，不得以任何理由妨碍监考员、考试工作人员履行职责，不得扰乱考场及其他考试工作地点的秩序。</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二、考生须凭准考证和本人有效期内身份证或社会保障卡按规定时间和地点参加考试。</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 xml:space="preserve">三、疫情防控特殊时期，进入考点时须佩戴口罩并出示健康码（请考生提前通过支付宝或微信申请河北健康码及行程卡），健康码及行程卡显示为绿色无异常且体温监测无异常后，考生方可进入考点，体温高于37.3℃者禁止进入考点。       </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四、考试前，考生应提前1小时到达考点，开考前30分钟，考生凭笔试准考证、本人有效期内身份证或社会保障卡通过核验方可进入考场。对号入座，将笔试准考证、本人有效期内身份证或社会保障卡原件放在桌面上（靠近过道一侧），以备核验。考生坐错考场或座位，成绩以零分计。开考30分钟后，迟到考生不得入场；考试期间，不得提前交卷、离场。                </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五、考生须自备2B铅笔、橡皮、黑色字迹的钢笔或签字笔；严禁将各种电子、通信、计算、存储或手机等设备及其他个人违禁物品带入考点和考场内；凡带入考点的，须放置在考场外的“禁带物品放置处” ，如果在考试过程中丢失，后果自行承担；带入考场内，按违纪论处，考生成绩以零分计。考生车辆不得进入考点。</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六、答题纸一律用黑色字迹的钢笔或签字笔在指定区域内作答，作答字迹要清楚、工整，超出指定区域书写的答案无效，用铅笔作答的按零分处理；客观题填涂时必须使用2B铅笔规范填涂，用其他型号铅笔作答导致阅卷机无法识别，考生责任自负。</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七、考试总时间为150分钟，考试结束信号发出后，考生应立即停止答题。考生交卷时应将试卷、答题卡和答题纸分别反面向上放在考桌上；监考人员收卷完毕、清点无误后，方可离开考场；考生不得将试卷、答题卡和答题纸带出考场，违者成绩以零分计。                </w:t>
      </w:r>
    </w:p>
    <w:p>
      <w:pPr>
        <w:widowControl/>
        <w:shd w:val="clear" w:color="auto" w:fill="FFFFFF"/>
        <w:spacing w:line="560" w:lineRule="exact"/>
        <w:ind w:firstLine="640"/>
        <w:rPr>
          <w:rFonts w:ascii="仿宋" w:hAnsi="仿宋" w:eastAsia="仿宋" w:cs="仿宋"/>
          <w:b w:val="0"/>
          <w:bCs w:val="0"/>
          <w:color w:val="222222"/>
          <w:spacing w:val="8"/>
          <w:sz w:val="32"/>
          <w:szCs w:val="32"/>
        </w:rPr>
      </w:pPr>
      <w:r>
        <w:rPr>
          <w:rFonts w:hint="eastAsia" w:ascii="仿宋" w:hAnsi="仿宋" w:eastAsia="仿宋" w:cs="仿宋"/>
          <w:b w:val="0"/>
          <w:bCs w:val="0"/>
          <w:color w:val="333333"/>
          <w:kern w:val="0"/>
          <w:sz w:val="32"/>
          <w:szCs w:val="32"/>
          <w:shd w:val="clear" w:color="auto" w:fill="FFFFFF"/>
          <w:lang w:bidi="ar"/>
        </w:rPr>
        <w:t>八、考生须认真阅读有关规定，遵守考场规则。如不遵守考场纪律，不服从考试工作人员管理，有违纪、作弊等行为的，按照《中华人民共和国刑法修正案（九）》、《事业单位公开招聘违纪违规行为处理规定》和国家、省、市有关规定处理。</w:t>
      </w:r>
    </w:p>
    <w:p>
      <w:pPr>
        <w:widowControl/>
        <w:shd w:val="clear" w:color="auto" w:fill="FFFFFF"/>
        <w:spacing w:line="560" w:lineRule="exact"/>
        <w:ind w:firstLine="640"/>
        <w:rPr>
          <w:rFonts w:ascii="仿宋" w:hAnsi="仿宋" w:eastAsia="仿宋" w:cs="仿宋"/>
          <w:b w:val="0"/>
          <w:bCs w:val="0"/>
          <w:color w:val="333333"/>
          <w:kern w:val="0"/>
          <w:sz w:val="32"/>
          <w:szCs w:val="32"/>
          <w:shd w:val="clear" w:color="auto" w:fill="FFFFFF"/>
          <w:lang w:bidi="ar"/>
        </w:rPr>
      </w:pPr>
      <w:r>
        <w:rPr>
          <w:rFonts w:hint="eastAsia" w:ascii="仿宋" w:hAnsi="仿宋" w:eastAsia="仿宋" w:cs="仿宋"/>
          <w:b w:val="0"/>
          <w:bCs w:val="0"/>
          <w:color w:val="333333"/>
          <w:kern w:val="0"/>
          <w:sz w:val="32"/>
          <w:szCs w:val="32"/>
          <w:shd w:val="clear" w:color="auto" w:fill="FFFFFF"/>
          <w:lang w:bidi="ar"/>
        </w:rPr>
        <w:t>疫情特别提醒：需提交监考老师的纸质材料：两次核酸检测阴性证明、《个人健康信息记录和诚信承诺书》、“河北建康码”、“通信大数据行程卡”。</w:t>
      </w:r>
    </w:p>
    <w:p>
      <w:pPr>
        <w:widowControl/>
        <w:shd w:val="clear" w:color="auto" w:fill="FFFFFF"/>
        <w:spacing w:line="560" w:lineRule="exact"/>
        <w:rPr>
          <w:rFonts w:ascii="仿宋" w:hAnsi="仿宋" w:eastAsia="仿宋" w:cs="仿宋"/>
          <w:b/>
          <w:bCs/>
          <w:color w:val="333333"/>
          <w:kern w:val="0"/>
          <w:sz w:val="32"/>
          <w:szCs w:val="32"/>
          <w:shd w:val="clear" w:color="auto" w:fill="FFFFFF"/>
          <w:lang w:bidi="ar"/>
        </w:rPr>
      </w:pPr>
    </w:p>
    <w:p>
      <w:pPr>
        <w:widowControl/>
        <w:shd w:val="clear" w:color="auto" w:fill="FFFFFF"/>
        <w:spacing w:line="560" w:lineRule="exact"/>
        <w:ind w:firstLine="640"/>
        <w:rPr>
          <w:rFonts w:ascii="仿宋" w:hAnsi="仿宋" w:eastAsia="仿宋" w:cs="仿宋"/>
          <w:b/>
          <w:bCs/>
          <w:color w:val="333333"/>
          <w:kern w:val="0"/>
          <w:sz w:val="32"/>
          <w:szCs w:val="32"/>
          <w:shd w:val="clear" w:color="auto" w:fill="FFFFFF"/>
          <w:lang w:bidi="ar"/>
        </w:rPr>
      </w:pPr>
    </w:p>
    <w:p>
      <w:pPr>
        <w:widowControl/>
        <w:shd w:val="clear" w:color="auto" w:fill="FFFFFF"/>
        <w:spacing w:line="560" w:lineRule="exact"/>
        <w:ind w:firstLine="640"/>
        <w:rPr>
          <w:rFonts w:ascii="仿宋" w:hAnsi="仿宋" w:eastAsia="仿宋" w:cs="仿宋"/>
          <w:b/>
          <w:bCs/>
          <w:color w:val="333333"/>
          <w:kern w:val="0"/>
          <w:sz w:val="32"/>
          <w:szCs w:val="32"/>
          <w:shd w:val="clear" w:color="auto" w:fill="FFFFFF"/>
          <w:lang w:bidi="ar"/>
        </w:rPr>
      </w:pPr>
    </w:p>
    <w:p>
      <w:pPr>
        <w:widowControl/>
        <w:shd w:val="clear" w:color="auto" w:fill="FFFFFF"/>
        <w:spacing w:line="560" w:lineRule="exact"/>
        <w:ind w:firstLine="640"/>
        <w:rPr>
          <w:rFonts w:ascii="仿宋" w:hAnsi="仿宋" w:eastAsia="仿宋" w:cs="仿宋"/>
          <w:b/>
          <w:bCs/>
          <w:color w:val="333333"/>
          <w:kern w:val="0"/>
          <w:sz w:val="32"/>
          <w:szCs w:val="32"/>
          <w:shd w:val="clear" w:color="auto" w:fill="FFFFFF"/>
          <w:lang w:bidi="ar"/>
        </w:rPr>
      </w:pPr>
    </w:p>
    <w:p>
      <w:pPr>
        <w:widowControl/>
        <w:shd w:val="clear" w:color="auto" w:fill="FFFFFF"/>
        <w:spacing w:line="560" w:lineRule="exact"/>
        <w:ind w:firstLine="640"/>
        <w:rPr>
          <w:rFonts w:ascii="仿宋" w:hAnsi="仿宋" w:eastAsia="仿宋" w:cs="仿宋"/>
          <w:b/>
          <w:bCs/>
          <w:color w:val="333333"/>
          <w:kern w:val="0"/>
          <w:sz w:val="32"/>
          <w:szCs w:val="32"/>
          <w:shd w:val="clear" w:color="auto" w:fill="FFFFFF"/>
          <w:lang w:bidi="ar"/>
        </w:rPr>
      </w:pPr>
    </w:p>
    <w:p>
      <w:pPr>
        <w:rPr>
          <w:rFonts w:hint="eastAsia" w:ascii="Arial" w:hAnsi="Arial" w:eastAsia="宋体" w:cs="Arial"/>
          <w:color w:val="000000"/>
          <w:spacing w:val="8"/>
          <w:sz w:val="22"/>
          <w:shd w:val="clear" w:color="auto" w:fill="FFFFFF"/>
        </w:rPr>
      </w:pPr>
      <w:bookmarkStart w:id="0" w:name="_GoBack"/>
      <w:bookmarkEnd w:id="0"/>
    </w:p>
    <w:sectPr>
      <w:footerReference r:id="rId3" w:type="default"/>
      <w:pgSz w:w="11906" w:h="16838"/>
      <w:pgMar w:top="1440" w:right="1701"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1ZGNhNzQ3OGJkODQ5MTdmZTFkZDY4ZTI2ODBiZmYifQ=="/>
  </w:docVars>
  <w:rsids>
    <w:rsidRoot w:val="00F67A34"/>
    <w:rsid w:val="000D7B06"/>
    <w:rsid w:val="003F026F"/>
    <w:rsid w:val="004F5DC6"/>
    <w:rsid w:val="006C56C8"/>
    <w:rsid w:val="00930BD8"/>
    <w:rsid w:val="00997E7A"/>
    <w:rsid w:val="00B33DA7"/>
    <w:rsid w:val="00B616EB"/>
    <w:rsid w:val="00BC5EE8"/>
    <w:rsid w:val="00DD0CFC"/>
    <w:rsid w:val="00F67A34"/>
    <w:rsid w:val="03C07382"/>
    <w:rsid w:val="03E94493"/>
    <w:rsid w:val="07745B31"/>
    <w:rsid w:val="0BC13363"/>
    <w:rsid w:val="0D0463C4"/>
    <w:rsid w:val="0D6C2329"/>
    <w:rsid w:val="0DFA7935"/>
    <w:rsid w:val="0E52199C"/>
    <w:rsid w:val="0F345D26"/>
    <w:rsid w:val="10620AC8"/>
    <w:rsid w:val="116045CD"/>
    <w:rsid w:val="125847D9"/>
    <w:rsid w:val="12B75919"/>
    <w:rsid w:val="130848A2"/>
    <w:rsid w:val="13222318"/>
    <w:rsid w:val="143A0DA4"/>
    <w:rsid w:val="17890AA1"/>
    <w:rsid w:val="19DD25E4"/>
    <w:rsid w:val="1B7E7DF7"/>
    <w:rsid w:val="1C6B4291"/>
    <w:rsid w:val="1C8E5E18"/>
    <w:rsid w:val="1D8F7F45"/>
    <w:rsid w:val="1DDE42FE"/>
    <w:rsid w:val="1E2F6AC2"/>
    <w:rsid w:val="1E844EFC"/>
    <w:rsid w:val="1F236FB8"/>
    <w:rsid w:val="209E6730"/>
    <w:rsid w:val="20C515BE"/>
    <w:rsid w:val="23355B6B"/>
    <w:rsid w:val="25CB3C39"/>
    <w:rsid w:val="26025181"/>
    <w:rsid w:val="26C2212C"/>
    <w:rsid w:val="28F96D0F"/>
    <w:rsid w:val="2BBD04C8"/>
    <w:rsid w:val="2CEA5C4E"/>
    <w:rsid w:val="2D197BEF"/>
    <w:rsid w:val="2FBB6ACC"/>
    <w:rsid w:val="30824D5E"/>
    <w:rsid w:val="30EE4C0D"/>
    <w:rsid w:val="33334987"/>
    <w:rsid w:val="33B056C5"/>
    <w:rsid w:val="39316DD0"/>
    <w:rsid w:val="39902D77"/>
    <w:rsid w:val="3995038E"/>
    <w:rsid w:val="3A0142CE"/>
    <w:rsid w:val="3A9B1DBD"/>
    <w:rsid w:val="3BF13876"/>
    <w:rsid w:val="3CEEBB1B"/>
    <w:rsid w:val="3DD851F2"/>
    <w:rsid w:val="3DEC0798"/>
    <w:rsid w:val="3F201683"/>
    <w:rsid w:val="3F4B7D4A"/>
    <w:rsid w:val="40B347F5"/>
    <w:rsid w:val="40DB253A"/>
    <w:rsid w:val="412C5A7C"/>
    <w:rsid w:val="426B6130"/>
    <w:rsid w:val="4298580D"/>
    <w:rsid w:val="44615A3C"/>
    <w:rsid w:val="46A3001A"/>
    <w:rsid w:val="46B324FE"/>
    <w:rsid w:val="48362E4D"/>
    <w:rsid w:val="487C3243"/>
    <w:rsid w:val="48F33E66"/>
    <w:rsid w:val="49E901DB"/>
    <w:rsid w:val="4A796C00"/>
    <w:rsid w:val="4A934476"/>
    <w:rsid w:val="4BB24DCF"/>
    <w:rsid w:val="4C20442F"/>
    <w:rsid w:val="4E0D1C86"/>
    <w:rsid w:val="4E5D0CC2"/>
    <w:rsid w:val="4F1D5652"/>
    <w:rsid w:val="507C1B93"/>
    <w:rsid w:val="51EE4687"/>
    <w:rsid w:val="5312149E"/>
    <w:rsid w:val="533662E6"/>
    <w:rsid w:val="537B1EA4"/>
    <w:rsid w:val="547747D4"/>
    <w:rsid w:val="54866DF9"/>
    <w:rsid w:val="55743165"/>
    <w:rsid w:val="56596943"/>
    <w:rsid w:val="565D3B8A"/>
    <w:rsid w:val="57476D14"/>
    <w:rsid w:val="5A5A4FB0"/>
    <w:rsid w:val="5AFFC8F6"/>
    <w:rsid w:val="5DF869B8"/>
    <w:rsid w:val="5E5D161C"/>
    <w:rsid w:val="5E8B7C7A"/>
    <w:rsid w:val="616E53A2"/>
    <w:rsid w:val="617E3A13"/>
    <w:rsid w:val="62CF14ED"/>
    <w:rsid w:val="62ED2DCA"/>
    <w:rsid w:val="635B0631"/>
    <w:rsid w:val="64C91B33"/>
    <w:rsid w:val="64CE3D3A"/>
    <w:rsid w:val="65015F10"/>
    <w:rsid w:val="66B15F58"/>
    <w:rsid w:val="6A122386"/>
    <w:rsid w:val="6A2149ED"/>
    <w:rsid w:val="6A615EE7"/>
    <w:rsid w:val="6B070950"/>
    <w:rsid w:val="6BFD1C3F"/>
    <w:rsid w:val="6CC26A05"/>
    <w:rsid w:val="6D114B3A"/>
    <w:rsid w:val="70C62C01"/>
    <w:rsid w:val="712B24B7"/>
    <w:rsid w:val="712B51E1"/>
    <w:rsid w:val="71603B6E"/>
    <w:rsid w:val="71741259"/>
    <w:rsid w:val="71FE6C60"/>
    <w:rsid w:val="73D920D9"/>
    <w:rsid w:val="753C111E"/>
    <w:rsid w:val="7AC202DC"/>
    <w:rsid w:val="7C3F02CE"/>
    <w:rsid w:val="7C8E0AD2"/>
    <w:rsid w:val="7D392764"/>
    <w:rsid w:val="7F4232B6"/>
    <w:rsid w:val="DFEF5826"/>
    <w:rsid w:val="EEC73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普通(网站)1"/>
    <w:basedOn w:val="1"/>
    <w:qFormat/>
    <w:uiPriority w:val="0"/>
    <w:pPr>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501</Words>
  <Characters>2859</Characters>
  <Lines>23</Lines>
  <Paragraphs>6</Paragraphs>
  <TotalTime>4</TotalTime>
  <ScaleCrop>false</ScaleCrop>
  <LinksUpToDate>false</LinksUpToDate>
  <CharactersWithSpaces>3354</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2022-09-14T17:50:00Z</dcterms:created>
  <dc:creator>Administrator</dc:creator>
  <cp:lastModifiedBy> </cp:lastModifiedBy>
  <cp:lastPrinted>2022-09-14T17:40:00Z</cp:lastPrinted>
  <dcterms:modified xsi:type="dcterms:W3CDTF">2022-09-15T11:14:41Z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4937B0E00A785481BF8E226305D2C3A3</vt:lpwstr>
  </property>
</Properties>
</file>